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A0" w:rsidRPr="009A7CA0" w:rsidRDefault="009A7CA0" w:rsidP="009A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A7CA0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Relaxer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b/>
          <w:bCs/>
          <w:sz w:val="44"/>
          <w:szCs w:val="44"/>
        </w:rPr>
        <w:t>na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b/>
          <w:bCs/>
          <w:sz w:val="44"/>
          <w:szCs w:val="44"/>
        </w:rPr>
        <w:t>Afya</w:t>
      </w:r>
      <w:proofErr w:type="spellEnd"/>
      <w:r w:rsidRPr="009A7CA0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b/>
          <w:bCs/>
          <w:sz w:val="44"/>
          <w:szCs w:val="4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b/>
          <w:bCs/>
          <w:sz w:val="44"/>
          <w:szCs w:val="44"/>
        </w:rPr>
        <w:t>Msichana</w:t>
      </w:r>
      <w:proofErr w:type="spellEnd"/>
      <w:r w:rsidRPr="009A7CA0">
        <w:rPr>
          <w:rFonts w:ascii="Times New Roman" w:eastAsia="Times New Roman" w:hAnsi="Times New Roman" w:cs="Times New Roman"/>
          <w:b/>
          <w:bCs/>
          <w:sz w:val="44"/>
          <w:szCs w:val="44"/>
        </w:rPr>
        <w:t>/</w:t>
      </w:r>
      <w:proofErr w:type="spellStart"/>
      <w:r w:rsidRPr="009A7CA0">
        <w:rPr>
          <w:rFonts w:ascii="Times New Roman" w:eastAsia="Times New Roman" w:hAnsi="Times New Roman" w:cs="Times New Roman"/>
          <w:b/>
          <w:bCs/>
          <w:sz w:val="44"/>
          <w:szCs w:val="44"/>
        </w:rPr>
        <w:t>Mwanamke</w:t>
      </w:r>
      <w:proofErr w:type="spellEnd"/>
    </w:p>
    <w:p w:rsidR="009A7CA0" w:rsidRDefault="009A7CA0" w:rsidP="009A7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Clifford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Majani</w:t>
      </w:r>
      <w:proofErr w:type="spellEnd"/>
    </w:p>
    <w:p w:rsidR="009A7CA0" w:rsidRDefault="009A7CA0" w:rsidP="009A7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MANSHEP</w:t>
      </w:r>
    </w:p>
    <w:p w:rsidR="009A7CA0" w:rsidRDefault="009A7CA0" w:rsidP="009A7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http://envaya.org/MANSHEP/news</w:t>
      </w:r>
    </w:p>
    <w:p w:rsidR="009A7CA0" w:rsidRPr="009A7CA0" w:rsidRDefault="009A7CA0" w:rsidP="009A7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Relaxer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dawa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nywele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inayofanya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nywele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mtu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mwenye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ngozi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nyeusi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asili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Afrika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zilainike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kunyooka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nywele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wazungu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wengi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hasa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wanawake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wanapenda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kutumia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relaxer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nywele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zao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ziwe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mwonekano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tofauti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Kihistoria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relaxer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yalianza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matokeo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weusi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kubaguliwa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weusi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walipoona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hivyo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waliamua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kuiga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maisha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kizungu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kufanana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fanana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wazungu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rangi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ngozi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nywele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wathaminiwe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kupewa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upendeleo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kupata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fursa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mafanikio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watawala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wetu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enzi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ukoloni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Wakoloni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waliwapendelea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walioipokea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kasumba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mikono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miwili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7CA0" w:rsidRPr="009A7CA0" w:rsidRDefault="009A7CA0" w:rsidP="009A7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Siyo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lengo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langu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kuingia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undani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historia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ila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ninajaribu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kukupa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picha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chimbuko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kitumwa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dawa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zinazodhuru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afya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weusi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kiwango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kikubwa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Pia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kupitia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mada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najaribu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kukupa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uelewa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unapofanya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uchaguzi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kutumia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kuacha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uchaguzi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wako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ujengwe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uelewa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sahihi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siyo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mkumbo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msukumo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kijamii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unaowaona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wasiotumia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dawa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hizi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washamba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7CA0" w:rsidRPr="009A7CA0" w:rsidRDefault="009A7CA0" w:rsidP="009A7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Sayansi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inaonyesha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relaxer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nywele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yanaweza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kusababisha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kuongeza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hatari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kupata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magonjwa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moyo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kupungua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uwezo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kiakili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kufikiri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kupambanua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mambo,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kuungua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ngozi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kichwa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muwasho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ngozi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Matatizo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mengine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saratani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matiti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mabonge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mji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mimba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Leiomyomata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upungufu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kinga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mwili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kubalehe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mapema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wasichana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utafiti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uliofanywa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wanasayansi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Lauren A. Wise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wenzake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(Wise 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, 2012)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kuchapishwa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jarida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American Journal of Epidemiology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ilibainika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relaxer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yanaongeza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hatari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kupata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mabonge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mfuko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kizazi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7CA0" w:rsidRPr="009A7CA0" w:rsidRDefault="009A7CA0" w:rsidP="009A7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Mabonge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yanaweza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kusababisha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ugumba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hasa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pale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yanapokuwa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makubwa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kulazimisha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tiba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upasuaji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kuondoa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kizazi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hysterectomy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wanawake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wanaotumia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relaxer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kiwango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kikubwa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chanzo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kikubwa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upasuaji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kuondoa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mfuko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uzazi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mabonge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Inasemekana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nchi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Marekani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wanawake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weusi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wanakabiliwa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tatizo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mabonge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mara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mbili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mara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tatu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zaidi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wanawake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wengine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inaweza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uhusiano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moja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moja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makubwa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vipodozi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relaxer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7CA0" w:rsidRPr="009A7CA0" w:rsidRDefault="009A7CA0" w:rsidP="009A7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Hapa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Tanzania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utafiti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unaonyesha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takribani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asilimia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wasichana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wanawake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waliokatika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umri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kuzaa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wanakabiliwa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tatizo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Mabonge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mji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mimba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(Kabala, 2011).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Hali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namna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pia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imeonekana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utafiti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uliofanyika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nchini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Naigeria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nchi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yenye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watumiaji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wengi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relaxer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Afrika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Obiechina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>, 2009)</w:t>
      </w:r>
    </w:p>
    <w:p w:rsidR="009A7CA0" w:rsidRPr="009A7CA0" w:rsidRDefault="009A7CA0" w:rsidP="009A7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Viambato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vilivyomo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ndani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dawa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hupenya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kuingia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mfumo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damu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kwenda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kuvuruga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mfumo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vichocheo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vya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ujinsia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hasa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homoni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kike. 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Relaxer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nyingi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nywele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zina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lastRenderedPageBreak/>
        <w:t>kiwango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kikubwa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kemikali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vile lye (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Sodium hydroxide 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Caustic soda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), calcium hydroxide, guanidine carbonate,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thioglycolic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acid salts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sz w:val="24"/>
          <w:szCs w:val="24"/>
        </w:rPr>
        <w:t>monobutyl</w:t>
      </w:r>
      <w:proofErr w:type="spell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phthalate.</w:t>
      </w:r>
    </w:p>
    <w:p w:rsidR="009A7CA0" w:rsidRPr="009A7CA0" w:rsidRDefault="009A7CA0" w:rsidP="009A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CA0">
        <w:rPr>
          <w:rFonts w:ascii="Times New Roman" w:eastAsia="Times New Roman" w:hAnsi="Times New Roman" w:cs="Times New Roman"/>
          <w:b/>
          <w:bCs/>
          <w:sz w:val="24"/>
          <w:szCs w:val="24"/>
        </w:rPr>
        <w:t>Rejea</w:t>
      </w:r>
      <w:proofErr w:type="spellEnd"/>
    </w:p>
    <w:p w:rsidR="009A7CA0" w:rsidRPr="009A7CA0" w:rsidRDefault="009A7CA0" w:rsidP="009A7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CA0">
        <w:rPr>
          <w:rFonts w:ascii="Times New Roman" w:eastAsia="Times New Roman" w:hAnsi="Times New Roman" w:cs="Times New Roman"/>
          <w:b/>
          <w:bCs/>
          <w:sz w:val="24"/>
          <w:szCs w:val="24"/>
        </w:rPr>
        <w:t>Majani</w:t>
      </w:r>
      <w:proofErr w:type="spellEnd"/>
      <w:r w:rsidRPr="009A7CA0">
        <w:rPr>
          <w:rFonts w:ascii="Times New Roman" w:eastAsia="Times New Roman" w:hAnsi="Times New Roman" w:cs="Times New Roman"/>
          <w:b/>
          <w:bCs/>
          <w:sz w:val="24"/>
          <w:szCs w:val="24"/>
        </w:rPr>
        <w:t>, C.B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(2013): </w:t>
      </w:r>
      <w:proofErr w:type="spellStart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Afya</w:t>
      </w:r>
      <w:proofErr w:type="spellEnd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Urembo</w:t>
      </w:r>
      <w:proofErr w:type="spellEnd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wa</w:t>
      </w:r>
      <w:proofErr w:type="spellEnd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Msichana</w:t>
      </w:r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;Lulu</w:t>
      </w:r>
      <w:proofErr w:type="spellEnd"/>
      <w:proofErr w:type="gramEnd"/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publishers.</w:t>
      </w:r>
    </w:p>
    <w:p w:rsidR="009A7CA0" w:rsidRPr="009A7CA0" w:rsidRDefault="009A7CA0" w:rsidP="009A7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A0">
        <w:rPr>
          <w:rFonts w:ascii="Times New Roman" w:eastAsia="Times New Roman" w:hAnsi="Times New Roman" w:cs="Times New Roman"/>
          <w:b/>
          <w:bCs/>
          <w:sz w:val="24"/>
          <w:szCs w:val="24"/>
        </w:rPr>
        <w:t>Kabala, R.B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(2011): 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Imaging Finding in Infertile Patients who underwent </w:t>
      </w:r>
      <w:proofErr w:type="spellStart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Hysterosalpingoraphy</w:t>
      </w:r>
      <w:proofErr w:type="spellEnd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Investigation at </w:t>
      </w:r>
      <w:proofErr w:type="spellStart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Muhimbili</w:t>
      </w:r>
      <w:proofErr w:type="spellEnd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National Hospital, Master’s Thesis (MUHAS). Accessed at </w:t>
      </w:r>
      <w:hyperlink r:id="rId5" w:history="1">
        <w:r w:rsidRPr="009A7CA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http://ihi.eprint.org/id/eprint/935</w:t>
        </w:r>
      </w:hyperlink>
    </w:p>
    <w:p w:rsidR="009A7CA0" w:rsidRPr="009A7CA0" w:rsidRDefault="009A7CA0" w:rsidP="009A7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CA0">
        <w:rPr>
          <w:rFonts w:ascii="Times New Roman" w:eastAsia="Times New Roman" w:hAnsi="Times New Roman" w:cs="Times New Roman"/>
          <w:b/>
          <w:bCs/>
          <w:sz w:val="24"/>
          <w:szCs w:val="24"/>
        </w:rPr>
        <w:t>Obiechina</w:t>
      </w:r>
      <w:proofErr w:type="spellEnd"/>
      <w:r w:rsidRPr="009A7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7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(2009)</w:t>
      </w:r>
      <w:proofErr w:type="gramStart"/>
      <w:r w:rsidRPr="009A7CA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Clinical</w:t>
      </w:r>
      <w:proofErr w:type="gramEnd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Pattern and Management Outcome of Uterine </w:t>
      </w:r>
      <w:proofErr w:type="spellStart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Fidroids</w:t>
      </w:r>
      <w:proofErr w:type="spellEnd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seen in a Private Specialist Hospital in Southeast Nigeria. Tropical J. of Medical Research, </w:t>
      </w:r>
      <w:proofErr w:type="spellStart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vol</w:t>
      </w:r>
      <w:proofErr w:type="spellEnd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13(1)</w:t>
      </w:r>
      <w:proofErr w:type="gramStart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,2009</w:t>
      </w:r>
      <w:proofErr w:type="gramEnd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A7CA0" w:rsidRPr="009A7CA0" w:rsidRDefault="009A7CA0" w:rsidP="009A7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Wise </w:t>
      </w:r>
      <w:r w:rsidRPr="009A7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 (2012): 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Hair Relaxer Use and Risk of Uterine </w:t>
      </w:r>
      <w:proofErr w:type="spellStart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Leiomyomata</w:t>
      </w:r>
      <w:proofErr w:type="spellEnd"/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African-American Women</w:t>
      </w:r>
      <w:r w:rsidRPr="009A7C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CA0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Epidemiology (2012) vol. 175(5):432-440.</w:t>
      </w:r>
    </w:p>
    <w:p w:rsidR="00B00373" w:rsidRDefault="00B00373"/>
    <w:sectPr w:rsidR="00B00373" w:rsidSect="00B00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72D"/>
    <w:multiLevelType w:val="multilevel"/>
    <w:tmpl w:val="5292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A7CA0"/>
    <w:rsid w:val="00247677"/>
    <w:rsid w:val="009A7CA0"/>
    <w:rsid w:val="00B00373"/>
    <w:rsid w:val="00CD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7CA0"/>
    <w:rPr>
      <w:b/>
      <w:bCs/>
    </w:rPr>
  </w:style>
  <w:style w:type="character" w:styleId="Emphasis">
    <w:name w:val="Emphasis"/>
    <w:basedOn w:val="DefaultParagraphFont"/>
    <w:uiPriority w:val="20"/>
    <w:qFormat/>
    <w:rsid w:val="009A7CA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A7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hi.eprint.org/id/eprint/9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2014-08-23T08:00:00Z</dcterms:created>
  <dcterms:modified xsi:type="dcterms:W3CDTF">2014-08-23T08:03:00Z</dcterms:modified>
</cp:coreProperties>
</file>